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AF0E" w14:textId="0928CA81" w:rsidR="00A50BA8" w:rsidRDefault="00B91EAB" w:rsidP="00A50BA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>Psychological Strategies, LLC</w:t>
      </w:r>
    </w:p>
    <w:p w14:paraId="4913ABE3" w14:textId="77777777" w:rsidR="00A50BA8" w:rsidRDefault="00A50BA8" w:rsidP="00A50BA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63636"/>
        </w:rPr>
      </w:pPr>
    </w:p>
    <w:p w14:paraId="3BBEF66C" w14:textId="582CA53C" w:rsidR="00A50BA8" w:rsidRDefault="00A50BA8" w:rsidP="006271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 xml:space="preserve">TIPS FOR </w:t>
      </w:r>
      <w:r w:rsidR="00627150">
        <w:rPr>
          <w:rFonts w:ascii="Arial" w:hAnsi="Arial" w:cs="Arial"/>
          <w:b/>
          <w:bCs/>
          <w:color w:val="363636"/>
        </w:rPr>
        <w:t>TALKING</w:t>
      </w:r>
      <w:r>
        <w:rPr>
          <w:rFonts w:ascii="Arial" w:hAnsi="Arial" w:cs="Arial"/>
          <w:b/>
          <w:bCs/>
          <w:color w:val="363636"/>
        </w:rPr>
        <w:t xml:space="preserve"> WITH YOUR INSURANCE COMPANY </w:t>
      </w:r>
      <w:r w:rsidR="00627150">
        <w:rPr>
          <w:rFonts w:ascii="Arial" w:hAnsi="Arial" w:cs="Arial"/>
          <w:b/>
          <w:bCs/>
          <w:color w:val="363636"/>
        </w:rPr>
        <w:t>REGARDING POSSIBLE REIMBURSEMENT FOR</w:t>
      </w:r>
      <w:r>
        <w:rPr>
          <w:rFonts w:ascii="Arial" w:hAnsi="Arial" w:cs="Arial"/>
          <w:b/>
          <w:bCs/>
          <w:color w:val="363636"/>
        </w:rPr>
        <w:t xml:space="preserve"> </w:t>
      </w:r>
      <w:r w:rsidR="00627150">
        <w:rPr>
          <w:rFonts w:ascii="Arial" w:hAnsi="Arial" w:cs="Arial"/>
          <w:b/>
          <w:bCs/>
          <w:color w:val="363636"/>
        </w:rPr>
        <w:t>“</w:t>
      </w:r>
      <w:r>
        <w:rPr>
          <w:rFonts w:ascii="Arial" w:hAnsi="Arial" w:cs="Arial"/>
          <w:b/>
          <w:bCs/>
          <w:color w:val="363636"/>
        </w:rPr>
        <w:t>OUT-OF-NETWORK</w:t>
      </w:r>
      <w:r w:rsidR="00627150">
        <w:rPr>
          <w:rFonts w:ascii="Arial" w:hAnsi="Arial" w:cs="Arial"/>
          <w:b/>
          <w:bCs/>
          <w:color w:val="363636"/>
        </w:rPr>
        <w:t>”</w:t>
      </w:r>
      <w:r>
        <w:rPr>
          <w:rFonts w:ascii="Arial" w:hAnsi="Arial" w:cs="Arial"/>
          <w:b/>
          <w:bCs/>
          <w:color w:val="363636"/>
        </w:rPr>
        <w:t xml:space="preserve"> SERVICES</w:t>
      </w:r>
    </w:p>
    <w:p w14:paraId="2545B438" w14:textId="7E1F92AB" w:rsidR="00627150" w:rsidRDefault="00627150" w:rsidP="006271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636"/>
        </w:rPr>
      </w:pPr>
    </w:p>
    <w:p w14:paraId="1C4AB185" w14:textId="77777777" w:rsidR="00627150" w:rsidRDefault="00627150" w:rsidP="006271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636"/>
        </w:rPr>
      </w:pPr>
    </w:p>
    <w:p w14:paraId="5A786C11" w14:textId="77777777" w:rsidR="008056F1" w:rsidRDefault="00A50BA8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Psychological Strategies, LLC does not </w:t>
      </w:r>
      <w:r w:rsidR="008056F1">
        <w:rPr>
          <w:rFonts w:ascii="Arial" w:hAnsi="Arial" w:cs="Arial"/>
          <w:color w:val="363636"/>
        </w:rPr>
        <w:t>file for</w:t>
      </w:r>
      <w:r>
        <w:rPr>
          <w:rFonts w:ascii="Arial" w:hAnsi="Arial" w:cs="Arial"/>
          <w:color w:val="363636"/>
        </w:rPr>
        <w:t xml:space="preserve"> insurance. Dr. Stankovitch is an </w:t>
      </w:r>
      <w:r w:rsidR="008056F1">
        <w:rPr>
          <w:rFonts w:ascii="Arial" w:hAnsi="Arial" w:cs="Arial"/>
          <w:color w:val="363636"/>
        </w:rPr>
        <w:t>“</w:t>
      </w:r>
      <w:r>
        <w:rPr>
          <w:rFonts w:ascii="Arial" w:hAnsi="Arial" w:cs="Arial"/>
          <w:color w:val="363636"/>
        </w:rPr>
        <w:t>out-of-network</w:t>
      </w:r>
      <w:r w:rsidR="008056F1">
        <w:rPr>
          <w:rFonts w:ascii="Arial" w:hAnsi="Arial" w:cs="Arial"/>
          <w:color w:val="363636"/>
        </w:rPr>
        <w:t>”</w:t>
      </w:r>
      <w:r>
        <w:rPr>
          <w:rFonts w:ascii="Arial" w:hAnsi="Arial" w:cs="Arial"/>
          <w:color w:val="363636"/>
        </w:rPr>
        <w:t xml:space="preserve"> provider. </w:t>
      </w:r>
      <w:r w:rsidR="00BB382B">
        <w:rPr>
          <w:rFonts w:ascii="Arial" w:hAnsi="Arial" w:cs="Arial"/>
          <w:color w:val="363636"/>
        </w:rPr>
        <w:t>Therefore, you may wish to call your insurance company and find out if you will be able to self-file claims for services received at Psychological Strategies, LLC for possible reimbursement. If you work with Dr. Stankovitch and wish to self-file an insurance claim, she will provide you, at the end of each session, a receipt for services.</w:t>
      </w:r>
      <w:r w:rsidR="00AC0E3C">
        <w:rPr>
          <w:rFonts w:ascii="Arial" w:hAnsi="Arial" w:cs="Arial"/>
          <w:color w:val="363636"/>
        </w:rPr>
        <w:t xml:space="preserve"> </w:t>
      </w:r>
      <w:r w:rsidR="00BB382B">
        <w:rPr>
          <w:rFonts w:ascii="Arial" w:hAnsi="Arial" w:cs="Arial"/>
          <w:color w:val="363636"/>
        </w:rPr>
        <w:t>This receipt will contain the diagnostic codes</w:t>
      </w:r>
      <w:r w:rsidR="00AC0E3C">
        <w:rPr>
          <w:rFonts w:ascii="Arial" w:hAnsi="Arial" w:cs="Arial"/>
          <w:color w:val="363636"/>
        </w:rPr>
        <w:t xml:space="preserve"> (called CPT Codes)</w:t>
      </w:r>
      <w:r w:rsidR="00BB382B">
        <w:rPr>
          <w:rFonts w:ascii="Arial" w:hAnsi="Arial" w:cs="Arial"/>
          <w:color w:val="363636"/>
        </w:rPr>
        <w:t xml:space="preserve"> for the service(s) you received that your insurance company will require </w:t>
      </w:r>
      <w:r w:rsidR="00AC0E3C">
        <w:rPr>
          <w:rFonts w:ascii="Arial" w:hAnsi="Arial" w:cs="Arial"/>
          <w:color w:val="363636"/>
        </w:rPr>
        <w:t>to</w:t>
      </w:r>
      <w:r w:rsidR="00BB382B">
        <w:rPr>
          <w:rFonts w:ascii="Arial" w:hAnsi="Arial" w:cs="Arial"/>
          <w:color w:val="363636"/>
        </w:rPr>
        <w:t xml:space="preserve"> process a claim</w:t>
      </w:r>
      <w:r w:rsidR="00AC0E3C">
        <w:rPr>
          <w:rFonts w:ascii="Arial" w:hAnsi="Arial" w:cs="Arial"/>
          <w:color w:val="363636"/>
        </w:rPr>
        <w:t xml:space="preserve">. </w:t>
      </w:r>
    </w:p>
    <w:p w14:paraId="42E1B2C4" w14:textId="1C68EAB6" w:rsidR="00AC0E3C" w:rsidRDefault="00AC0E3C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It is recommended that you contact your insurance company and ask the following questions so that you will be aware of your costs for services received at Psychological Strategies, LLC. </w:t>
      </w:r>
      <w:r w:rsidR="008056F1">
        <w:rPr>
          <w:rFonts w:ascii="Arial" w:hAnsi="Arial" w:cs="Arial"/>
          <w:color w:val="363636"/>
        </w:rPr>
        <w:t>Please also be aware that typically insurance companies do not provide reimbursement for career, pre-adoption, or immigration evaluations.</w:t>
      </w:r>
    </w:p>
    <w:p w14:paraId="0001173F" w14:textId="5FDD1915" w:rsidR="008056F1" w:rsidRPr="00C72453" w:rsidRDefault="008056F1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Questions to ask your insurance company include:</w:t>
      </w:r>
    </w:p>
    <w:p w14:paraId="6F2ED2FF" w14:textId="2BD516CD" w:rsidR="00AC0E3C" w:rsidRDefault="00C72453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>Does my insurance provide reimbursement for my obtaining services from an “out-of-network” mental health provider? If so, is there a deductible for “out-of-network” benefits and how much of it has been met?</w:t>
      </w:r>
    </w:p>
    <w:p w14:paraId="0C812AA5" w14:textId="5BCD7623" w:rsidR="00C72453" w:rsidRPr="00206B90" w:rsidRDefault="00C72453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b/>
          <w:bCs/>
          <w:color w:val="363636"/>
        </w:rPr>
        <w:t>I’m planning on receiving psychotherapy/psychological testing benefits from a licensed psychologist. Please tell me what reimbursement I would receive for the following CPT codes?</w:t>
      </w:r>
      <w:r w:rsidR="00206B90">
        <w:rPr>
          <w:rFonts w:ascii="Arial" w:hAnsi="Arial" w:cs="Arial"/>
          <w:b/>
          <w:bCs/>
          <w:color w:val="363636"/>
        </w:rPr>
        <w:t xml:space="preserve"> </w:t>
      </w:r>
      <w:r w:rsidR="00206B90" w:rsidRPr="00206B90">
        <w:rPr>
          <w:rFonts w:ascii="Arial" w:hAnsi="Arial" w:cs="Arial"/>
          <w:color w:val="363636"/>
        </w:rPr>
        <w:t xml:space="preserve">(Use the chart on </w:t>
      </w:r>
      <w:r w:rsidR="00A20BAD">
        <w:rPr>
          <w:rFonts w:ascii="Arial" w:hAnsi="Arial" w:cs="Arial"/>
          <w:color w:val="363636"/>
        </w:rPr>
        <w:t xml:space="preserve">the back side of </w:t>
      </w:r>
      <w:r w:rsidR="00206B90" w:rsidRPr="00206B90">
        <w:rPr>
          <w:rFonts w:ascii="Arial" w:hAnsi="Arial" w:cs="Arial"/>
          <w:color w:val="363636"/>
        </w:rPr>
        <w:t>this handout for appropriate CPT codes).</w:t>
      </w:r>
    </w:p>
    <w:p w14:paraId="0FF1AF4A" w14:textId="2E331D73" w:rsidR="00206B90" w:rsidRDefault="00206B90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b/>
          <w:bCs/>
          <w:color w:val="363636"/>
        </w:rPr>
        <w:t xml:space="preserve">Is there a limit to how many of each of these codes can be billed in a calendar year? </w:t>
      </w:r>
      <w:r w:rsidRPr="00206B90">
        <w:rPr>
          <w:rFonts w:ascii="Arial" w:hAnsi="Arial" w:cs="Arial"/>
          <w:color w:val="363636"/>
        </w:rPr>
        <w:t>(Note that some insurance companies place limits on the number of times in a calendar year that certain CPT codes can be billed).</w:t>
      </w:r>
    </w:p>
    <w:p w14:paraId="79FD9E3D" w14:textId="4B963E8A" w:rsidR="008056F1" w:rsidRDefault="008056F1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b/>
          <w:bCs/>
          <w:color w:val="363636"/>
        </w:rPr>
        <w:t xml:space="preserve">Is a pre-authorization required before any of these CPT Codes can be billed? </w:t>
      </w:r>
      <w:r>
        <w:rPr>
          <w:rFonts w:ascii="Arial" w:hAnsi="Arial" w:cs="Arial"/>
          <w:color w:val="363636"/>
        </w:rPr>
        <w:t>(Note that some insurance companies require a pre-authorization before certain psychological services will be reimbursed. If a pre-authorization is required for the service and not completed, the insurance company can deny reimbursement for the service. If the insurance company tells you that a pre-authorization is required, please be sure to advise Dr. Stankovitch so that the proper documentation can be sent to your insurance company).</w:t>
      </w:r>
    </w:p>
    <w:p w14:paraId="63E9ED85" w14:textId="77777777" w:rsidR="008C1D1C" w:rsidRPr="008056F1" w:rsidRDefault="008C1D1C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</w:p>
    <w:p w14:paraId="3E73CD8A" w14:textId="77777777" w:rsidR="00C72453" w:rsidRPr="00C72453" w:rsidRDefault="00C72453" w:rsidP="00A50B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63636"/>
        </w:rPr>
      </w:pPr>
    </w:p>
    <w:p w14:paraId="18AB22F7" w14:textId="77777777" w:rsidR="004339BC" w:rsidRDefault="004339BC" w:rsidP="008C1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918436" w14:textId="77777777" w:rsidR="004339BC" w:rsidRDefault="004339BC" w:rsidP="008C1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4A050C" w14:textId="15166EF3" w:rsidR="008C1D1C" w:rsidRDefault="008C1D1C" w:rsidP="008C1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1B83">
        <w:rPr>
          <w:rFonts w:ascii="Arial" w:hAnsi="Arial" w:cs="Arial"/>
          <w:b/>
          <w:bCs/>
          <w:sz w:val="24"/>
          <w:szCs w:val="24"/>
        </w:rPr>
        <w:t>CPT CODES FOR PSYCHOTHERAPY AND PSYCHOLOGICAL ASSESSMENT S</w:t>
      </w:r>
      <w:r>
        <w:rPr>
          <w:rFonts w:ascii="Arial" w:hAnsi="Arial" w:cs="Arial"/>
          <w:b/>
          <w:bCs/>
          <w:sz w:val="24"/>
          <w:szCs w:val="24"/>
        </w:rPr>
        <w:t>ERVICES</w:t>
      </w:r>
    </w:p>
    <w:p w14:paraId="52B06F41" w14:textId="77777777" w:rsidR="008C1D1C" w:rsidRDefault="008C1D1C" w:rsidP="008C1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1D1C" w14:paraId="162F321B" w14:textId="77777777" w:rsidTr="00DC123A">
        <w:tc>
          <w:tcPr>
            <w:tcW w:w="4675" w:type="dxa"/>
          </w:tcPr>
          <w:p w14:paraId="55A8FEE8" w14:textId="77777777" w:rsidR="008C1D1C" w:rsidRDefault="008C1D1C" w:rsidP="00DC123A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color w:val="363636"/>
              </w:rPr>
            </w:pPr>
            <w:r>
              <w:rPr>
                <w:rFonts w:ascii="Arial" w:hAnsi="Arial" w:cs="Arial"/>
                <w:b/>
                <w:bCs/>
                <w:color w:val="363636"/>
              </w:rPr>
              <w:t>CPT Code</w:t>
            </w:r>
          </w:p>
        </w:tc>
        <w:tc>
          <w:tcPr>
            <w:tcW w:w="4675" w:type="dxa"/>
          </w:tcPr>
          <w:p w14:paraId="4F47F282" w14:textId="77777777" w:rsidR="008C1D1C" w:rsidRDefault="008C1D1C" w:rsidP="00DC123A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color w:val="363636"/>
              </w:rPr>
            </w:pPr>
            <w:r>
              <w:rPr>
                <w:rFonts w:ascii="Arial" w:hAnsi="Arial" w:cs="Arial"/>
                <w:b/>
                <w:bCs/>
                <w:color w:val="363636"/>
              </w:rPr>
              <w:t>Description</w:t>
            </w:r>
          </w:p>
        </w:tc>
      </w:tr>
      <w:tr w:rsidR="008C1D1C" w14:paraId="3ACF8BDB" w14:textId="77777777" w:rsidTr="00DC123A">
        <w:tc>
          <w:tcPr>
            <w:tcW w:w="4675" w:type="dxa"/>
          </w:tcPr>
          <w:p w14:paraId="2BA1F739" w14:textId="77777777" w:rsidR="008C1D1C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color w:val="363636"/>
              </w:rPr>
            </w:pPr>
            <w:r>
              <w:rPr>
                <w:rFonts w:ascii="Arial" w:hAnsi="Arial" w:cs="Arial"/>
                <w:b/>
                <w:bCs/>
                <w:color w:val="363636"/>
              </w:rPr>
              <w:t>Assessment/Psychological Testing Codes</w:t>
            </w:r>
          </w:p>
        </w:tc>
        <w:tc>
          <w:tcPr>
            <w:tcW w:w="4675" w:type="dxa"/>
          </w:tcPr>
          <w:p w14:paraId="7F960F22" w14:textId="77777777" w:rsidR="008C1D1C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color w:val="363636"/>
              </w:rPr>
            </w:pPr>
          </w:p>
        </w:tc>
      </w:tr>
      <w:tr w:rsidR="008C1D1C" w14:paraId="4AC39013" w14:textId="77777777" w:rsidTr="00DC123A">
        <w:tc>
          <w:tcPr>
            <w:tcW w:w="4675" w:type="dxa"/>
          </w:tcPr>
          <w:p w14:paraId="473517D1" w14:textId="77777777" w:rsidR="008C1D1C" w:rsidRPr="00C7245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90791</w:t>
            </w:r>
          </w:p>
        </w:tc>
        <w:tc>
          <w:tcPr>
            <w:tcW w:w="4675" w:type="dxa"/>
          </w:tcPr>
          <w:p w14:paraId="5ADF7CCC" w14:textId="77777777" w:rsidR="008C1D1C" w:rsidRPr="00C7245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Diagnostic Interviewing.</w:t>
            </w:r>
          </w:p>
        </w:tc>
      </w:tr>
      <w:tr w:rsidR="008C1D1C" w:rsidRPr="00C72453" w14:paraId="68FA4CA3" w14:textId="77777777" w:rsidTr="00DC123A">
        <w:tc>
          <w:tcPr>
            <w:tcW w:w="4675" w:type="dxa"/>
          </w:tcPr>
          <w:p w14:paraId="4B7B0D4E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96136</w:t>
            </w:r>
          </w:p>
        </w:tc>
        <w:tc>
          <w:tcPr>
            <w:tcW w:w="4675" w:type="dxa"/>
          </w:tcPr>
          <w:p w14:paraId="4ABA5276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Psychological &amp; neuropsychological test administration/scoring by physician, 2 or more tests, any method, first 30 minutes</w:t>
            </w:r>
            <w:r>
              <w:rPr>
                <w:rFonts w:ascii="Arial" w:hAnsi="Arial" w:cs="Arial"/>
                <w:color w:val="363636"/>
              </w:rPr>
              <w:t>.</w:t>
            </w:r>
          </w:p>
        </w:tc>
      </w:tr>
      <w:tr w:rsidR="008C1D1C" w:rsidRPr="00C72453" w14:paraId="0FB7E0B7" w14:textId="77777777" w:rsidTr="00DC123A">
        <w:tc>
          <w:tcPr>
            <w:tcW w:w="4675" w:type="dxa"/>
          </w:tcPr>
          <w:p w14:paraId="655AE5E6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96137</w:t>
            </w:r>
          </w:p>
        </w:tc>
        <w:tc>
          <w:tcPr>
            <w:tcW w:w="4675" w:type="dxa"/>
          </w:tcPr>
          <w:p w14:paraId="6B329CD7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*Add on code for 96136. Each additional 30 minutes</w:t>
            </w:r>
            <w:r>
              <w:rPr>
                <w:rFonts w:ascii="Arial" w:hAnsi="Arial" w:cs="Arial"/>
                <w:color w:val="363636"/>
              </w:rPr>
              <w:t>.</w:t>
            </w:r>
          </w:p>
        </w:tc>
      </w:tr>
      <w:tr w:rsidR="008C1D1C" w:rsidRPr="00C72453" w14:paraId="0036C94E" w14:textId="77777777" w:rsidTr="00DC123A">
        <w:tc>
          <w:tcPr>
            <w:tcW w:w="4675" w:type="dxa"/>
          </w:tcPr>
          <w:p w14:paraId="1C3482A8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96130</w:t>
            </w:r>
          </w:p>
        </w:tc>
        <w:tc>
          <w:tcPr>
            <w:tcW w:w="4675" w:type="dxa"/>
          </w:tcPr>
          <w:p w14:paraId="25852706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Psychological testing evaluation services by physician, including integration of patient data, interpretation of standardized test results &amp; clinical data, clinical decision making, treatment planning &amp; report &amp; interactive feedback to the patient, family member(s) or caregiver(s); first hour</w:t>
            </w:r>
            <w:r>
              <w:rPr>
                <w:rFonts w:ascii="Arial" w:hAnsi="Arial" w:cs="Arial"/>
                <w:color w:val="363636"/>
              </w:rPr>
              <w:t>.</w:t>
            </w:r>
          </w:p>
        </w:tc>
      </w:tr>
      <w:tr w:rsidR="008C1D1C" w:rsidRPr="00C72453" w14:paraId="63D5CDD6" w14:textId="77777777" w:rsidTr="00DC123A">
        <w:tc>
          <w:tcPr>
            <w:tcW w:w="4675" w:type="dxa"/>
          </w:tcPr>
          <w:p w14:paraId="50D56AAF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96131</w:t>
            </w:r>
          </w:p>
        </w:tc>
        <w:tc>
          <w:tcPr>
            <w:tcW w:w="4675" w:type="dxa"/>
          </w:tcPr>
          <w:p w14:paraId="266AA201" w14:textId="77777777" w:rsidR="008C1D1C" w:rsidRPr="00C7245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color w:val="363636"/>
              </w:rPr>
            </w:pPr>
            <w:r>
              <w:rPr>
                <w:rFonts w:ascii="Arial" w:hAnsi="Arial" w:cs="Arial"/>
                <w:b/>
                <w:bCs/>
                <w:color w:val="363636"/>
              </w:rPr>
              <w:t>*</w:t>
            </w:r>
            <w:r w:rsidRPr="00791B83">
              <w:rPr>
                <w:rFonts w:ascii="Arial" w:hAnsi="Arial" w:cs="Arial"/>
                <w:color w:val="363636"/>
              </w:rPr>
              <w:t>Add on code for 96131. Each additional hour.</w:t>
            </w:r>
          </w:p>
        </w:tc>
      </w:tr>
      <w:tr w:rsidR="008C1D1C" w:rsidRPr="00C72453" w14:paraId="047F6D2A" w14:textId="77777777" w:rsidTr="00DC123A">
        <w:tc>
          <w:tcPr>
            <w:tcW w:w="4675" w:type="dxa"/>
          </w:tcPr>
          <w:p w14:paraId="1C4683E7" w14:textId="77777777" w:rsidR="008C1D1C" w:rsidRPr="00C7245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color w:val="363636"/>
              </w:rPr>
            </w:pPr>
            <w:r>
              <w:rPr>
                <w:rFonts w:ascii="Arial" w:hAnsi="Arial" w:cs="Arial"/>
                <w:b/>
                <w:bCs/>
                <w:color w:val="363636"/>
              </w:rPr>
              <w:t>Psychotherapy Codes</w:t>
            </w:r>
          </w:p>
        </w:tc>
        <w:tc>
          <w:tcPr>
            <w:tcW w:w="4675" w:type="dxa"/>
          </w:tcPr>
          <w:p w14:paraId="583F03BE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</w:p>
        </w:tc>
      </w:tr>
      <w:tr w:rsidR="008C1D1C" w:rsidRPr="00C72453" w14:paraId="25A3BDD7" w14:textId="77777777" w:rsidTr="00DC123A">
        <w:tc>
          <w:tcPr>
            <w:tcW w:w="4675" w:type="dxa"/>
          </w:tcPr>
          <w:p w14:paraId="278B8F45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90832</w:t>
            </w:r>
          </w:p>
        </w:tc>
        <w:tc>
          <w:tcPr>
            <w:tcW w:w="4675" w:type="dxa"/>
          </w:tcPr>
          <w:p w14:paraId="30040795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 w:rsidRPr="00791B83">
              <w:rPr>
                <w:rFonts w:ascii="Arial" w:hAnsi="Arial" w:cs="Arial"/>
                <w:color w:val="363636"/>
              </w:rPr>
              <w:t>Individual psychotherapy-30 minutes.</w:t>
            </w:r>
          </w:p>
        </w:tc>
      </w:tr>
      <w:tr w:rsidR="008C1D1C" w:rsidRPr="00C72453" w14:paraId="65A9F59F" w14:textId="77777777" w:rsidTr="00DC123A">
        <w:tc>
          <w:tcPr>
            <w:tcW w:w="4675" w:type="dxa"/>
          </w:tcPr>
          <w:p w14:paraId="15B6AB5D" w14:textId="77777777" w:rsidR="008C1D1C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90834</w:t>
            </w:r>
          </w:p>
        </w:tc>
        <w:tc>
          <w:tcPr>
            <w:tcW w:w="4675" w:type="dxa"/>
          </w:tcPr>
          <w:p w14:paraId="1BD8C27D" w14:textId="77777777" w:rsidR="008C1D1C" w:rsidRPr="00791B83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Individual psychotherapy-45 minutes.</w:t>
            </w:r>
          </w:p>
        </w:tc>
      </w:tr>
      <w:tr w:rsidR="008C1D1C" w:rsidRPr="00C72453" w14:paraId="58366281" w14:textId="77777777" w:rsidTr="00DC123A">
        <w:tc>
          <w:tcPr>
            <w:tcW w:w="4675" w:type="dxa"/>
          </w:tcPr>
          <w:p w14:paraId="4440C827" w14:textId="77777777" w:rsidR="008C1D1C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90837</w:t>
            </w:r>
          </w:p>
        </w:tc>
        <w:tc>
          <w:tcPr>
            <w:tcW w:w="4675" w:type="dxa"/>
          </w:tcPr>
          <w:p w14:paraId="044B4F85" w14:textId="77777777" w:rsidR="008C1D1C" w:rsidRDefault="008C1D1C" w:rsidP="00DC123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363636"/>
              </w:rPr>
            </w:pPr>
            <w:r>
              <w:rPr>
                <w:rFonts w:ascii="Arial" w:hAnsi="Arial" w:cs="Arial"/>
                <w:color w:val="363636"/>
              </w:rPr>
              <w:t>Individual psychotherapy-60 minutes or greater.</w:t>
            </w:r>
          </w:p>
        </w:tc>
      </w:tr>
    </w:tbl>
    <w:p w14:paraId="14453A92" w14:textId="77777777" w:rsidR="00AC0E3C" w:rsidRPr="00C72453" w:rsidRDefault="00AC0E3C" w:rsidP="008C1D1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63636"/>
        </w:rPr>
      </w:pPr>
    </w:p>
    <w:sectPr w:rsidR="00AC0E3C" w:rsidRPr="00C7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A8"/>
    <w:rsid w:val="000B4854"/>
    <w:rsid w:val="00206B90"/>
    <w:rsid w:val="004339BC"/>
    <w:rsid w:val="00627150"/>
    <w:rsid w:val="008056F1"/>
    <w:rsid w:val="008C1D1C"/>
    <w:rsid w:val="00A20BAD"/>
    <w:rsid w:val="00A50BA8"/>
    <w:rsid w:val="00AC0E3C"/>
    <w:rsid w:val="00B91EAB"/>
    <w:rsid w:val="00BB382B"/>
    <w:rsid w:val="00C72453"/>
    <w:rsid w:val="00D829B9"/>
    <w:rsid w:val="00DD4739"/>
    <w:rsid w:val="00E97283"/>
    <w:rsid w:val="00F14641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78C3"/>
  <w15:chartTrackingRefBased/>
  <w15:docId w15:val="{45046C8A-A456-49A4-AA49-A1E7C42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Stankovitch</dc:creator>
  <cp:keywords/>
  <dc:description/>
  <cp:lastModifiedBy>Patricia Stankovitch</cp:lastModifiedBy>
  <cp:revision>6</cp:revision>
  <dcterms:created xsi:type="dcterms:W3CDTF">2021-11-21T19:52:00Z</dcterms:created>
  <dcterms:modified xsi:type="dcterms:W3CDTF">2021-11-21T20:46:00Z</dcterms:modified>
</cp:coreProperties>
</file>